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EF" w:rsidRPr="00C9011F" w:rsidRDefault="005741EF">
      <w:pPr>
        <w:rPr>
          <w:sz w:val="24"/>
          <w:szCs w:val="24"/>
        </w:rPr>
      </w:pPr>
      <w:r w:rsidRPr="00C9011F">
        <w:rPr>
          <w:sz w:val="24"/>
          <w:szCs w:val="24"/>
        </w:rPr>
        <w:t>Each student will choose which essential question (USOE; see attachment) to explore in-depth through a written and/ or multimedia project. Each essential question directly ties to one of the six health Core Standards. The expected level of proficiency is for all students to reach either a level 2 or a level 3 on the assessment rubric.</w:t>
      </w: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880"/>
        <w:gridCol w:w="3726"/>
        <w:gridCol w:w="4014"/>
        <w:gridCol w:w="4230"/>
      </w:tblGrid>
      <w:tr w:rsidR="00C9011F" w:rsidTr="00D74A36">
        <w:trPr>
          <w:trHeight w:val="485"/>
        </w:trPr>
        <w:tc>
          <w:tcPr>
            <w:tcW w:w="2880" w:type="dxa"/>
            <w:shd w:val="clear" w:color="auto" w:fill="auto"/>
          </w:tcPr>
          <w:p w:rsidR="005741EF" w:rsidRPr="00C9011F" w:rsidRDefault="005741EF" w:rsidP="005741E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726" w:type="dxa"/>
          </w:tcPr>
          <w:p w:rsidR="005741EF" w:rsidRPr="006431A6" w:rsidRDefault="005741EF" w:rsidP="005741EF">
            <w:pPr>
              <w:jc w:val="center"/>
              <w:rPr>
                <w:b/>
                <w:sz w:val="32"/>
                <w:szCs w:val="32"/>
              </w:rPr>
            </w:pPr>
            <w:r w:rsidRPr="006431A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14" w:type="dxa"/>
          </w:tcPr>
          <w:p w:rsidR="005741EF" w:rsidRPr="006431A6" w:rsidRDefault="005741EF" w:rsidP="005741EF">
            <w:pPr>
              <w:jc w:val="center"/>
              <w:rPr>
                <w:b/>
                <w:sz w:val="32"/>
                <w:szCs w:val="32"/>
              </w:rPr>
            </w:pPr>
            <w:r w:rsidRPr="006431A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30" w:type="dxa"/>
          </w:tcPr>
          <w:p w:rsidR="005741EF" w:rsidRPr="006431A6" w:rsidRDefault="005741EF" w:rsidP="005741EF">
            <w:pPr>
              <w:jc w:val="center"/>
              <w:rPr>
                <w:b/>
                <w:sz w:val="32"/>
                <w:szCs w:val="32"/>
              </w:rPr>
            </w:pPr>
            <w:r w:rsidRPr="006431A6">
              <w:rPr>
                <w:b/>
                <w:sz w:val="32"/>
                <w:szCs w:val="32"/>
              </w:rPr>
              <w:t>1</w:t>
            </w:r>
          </w:p>
        </w:tc>
      </w:tr>
      <w:tr w:rsidR="00C9011F" w:rsidTr="00D74A36">
        <w:trPr>
          <w:trHeight w:val="1268"/>
        </w:trPr>
        <w:tc>
          <w:tcPr>
            <w:tcW w:w="2880" w:type="dxa"/>
            <w:shd w:val="clear" w:color="auto" w:fill="FFFFFF" w:themeFill="background1"/>
          </w:tcPr>
          <w:p w:rsidR="005741EF" w:rsidRPr="00C9011F" w:rsidRDefault="005741E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726" w:type="dxa"/>
            <w:shd w:val="clear" w:color="auto" w:fill="A6A6A6" w:themeFill="background1" w:themeFillShade="A6"/>
          </w:tcPr>
          <w:p w:rsidR="005741EF" w:rsidRPr="00C9011F" w:rsidRDefault="005741EF" w:rsidP="005741EF">
            <w:pPr>
              <w:jc w:val="center"/>
              <w:rPr>
                <w:rFonts w:ascii="Batang" w:eastAsia="Batang" w:hAnsi="Batang"/>
                <w:i/>
                <w:sz w:val="32"/>
                <w:szCs w:val="32"/>
              </w:rPr>
            </w:pPr>
            <w:r w:rsidRPr="00C9011F">
              <w:rPr>
                <w:rFonts w:ascii="Batang" w:eastAsia="Batang" w:hAnsi="Batang"/>
                <w:i/>
                <w:sz w:val="32"/>
                <w:szCs w:val="32"/>
              </w:rPr>
              <w:t>Makes a positive healthy lifestyle decisions</w:t>
            </w:r>
          </w:p>
        </w:tc>
        <w:tc>
          <w:tcPr>
            <w:tcW w:w="4014" w:type="dxa"/>
            <w:shd w:val="clear" w:color="auto" w:fill="A6A6A6" w:themeFill="background1" w:themeFillShade="A6"/>
          </w:tcPr>
          <w:p w:rsidR="005741EF" w:rsidRPr="00C9011F" w:rsidRDefault="006431A6" w:rsidP="005741EF">
            <w:pPr>
              <w:jc w:val="center"/>
              <w:rPr>
                <w:rFonts w:ascii="Batang" w:eastAsia="Batang" w:hAnsi="Batang"/>
                <w:i/>
                <w:sz w:val="32"/>
                <w:szCs w:val="32"/>
              </w:rPr>
            </w:pPr>
            <w:r w:rsidRPr="00C9011F">
              <w:rPr>
                <w:rFonts w:ascii="Batang" w:eastAsia="Batang" w:hAnsi="Batang"/>
                <w:i/>
                <w:sz w:val="32"/>
                <w:szCs w:val="32"/>
              </w:rPr>
              <w:t>Lacks full understanding of positive, healthy lifestyle decisions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5741EF" w:rsidRPr="00C9011F" w:rsidRDefault="006431A6" w:rsidP="005741EF">
            <w:pPr>
              <w:jc w:val="center"/>
              <w:rPr>
                <w:rFonts w:ascii="Batang" w:eastAsia="Batang" w:hAnsi="Batang"/>
                <w:i/>
                <w:sz w:val="32"/>
                <w:szCs w:val="32"/>
              </w:rPr>
            </w:pPr>
            <w:r w:rsidRPr="00C9011F">
              <w:rPr>
                <w:rFonts w:ascii="Batang" w:eastAsia="Batang" w:hAnsi="Batang"/>
                <w:i/>
                <w:sz w:val="32"/>
                <w:szCs w:val="32"/>
              </w:rPr>
              <w:t>Little to no understanding of positive, healthy lifestyle decisions</w:t>
            </w:r>
          </w:p>
        </w:tc>
      </w:tr>
      <w:tr w:rsidR="00C9011F" w:rsidTr="00D74A36">
        <w:trPr>
          <w:trHeight w:val="1277"/>
        </w:trPr>
        <w:tc>
          <w:tcPr>
            <w:tcW w:w="2880" w:type="dxa"/>
            <w:shd w:val="clear" w:color="auto" w:fill="F2F2F2" w:themeFill="background1" w:themeFillShade="F2"/>
          </w:tcPr>
          <w:p w:rsidR="005741EF" w:rsidRPr="00C9011F" w:rsidRDefault="005741EF">
            <w:pPr>
              <w:rPr>
                <w:b/>
                <w:color w:val="000000" w:themeColor="text1"/>
                <w:sz w:val="32"/>
                <w:szCs w:val="32"/>
              </w:rPr>
            </w:pPr>
            <w:r w:rsidRPr="00C9011F">
              <w:rPr>
                <w:b/>
                <w:color w:val="000000" w:themeColor="text1"/>
                <w:sz w:val="32"/>
                <w:szCs w:val="32"/>
              </w:rPr>
              <w:t>Accuracy</w:t>
            </w:r>
          </w:p>
        </w:tc>
        <w:tc>
          <w:tcPr>
            <w:tcW w:w="3726" w:type="dxa"/>
          </w:tcPr>
          <w:p w:rsidR="005741EF" w:rsidRPr="006431A6" w:rsidRDefault="006431A6" w:rsidP="006431A6">
            <w:pPr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Accurate health information for chosen standard</w:t>
            </w:r>
          </w:p>
        </w:tc>
        <w:tc>
          <w:tcPr>
            <w:tcW w:w="4014" w:type="dxa"/>
          </w:tcPr>
          <w:p w:rsidR="005741EF" w:rsidRPr="006431A6" w:rsidRDefault="006431A6" w:rsidP="006431A6">
            <w:pPr>
              <w:rPr>
                <w:b/>
                <w:sz w:val="32"/>
                <w:szCs w:val="32"/>
              </w:rPr>
            </w:pPr>
            <w:r w:rsidRPr="006431A6">
              <w:rPr>
                <w:b/>
                <w:sz w:val="32"/>
                <w:szCs w:val="32"/>
              </w:rPr>
              <w:t>Minor inaccuracies of health information for chosen standard</w:t>
            </w:r>
          </w:p>
        </w:tc>
        <w:tc>
          <w:tcPr>
            <w:tcW w:w="4230" w:type="dxa"/>
          </w:tcPr>
          <w:p w:rsidR="005741EF" w:rsidRPr="006431A6" w:rsidRDefault="006431A6" w:rsidP="006431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Little or no accurate health information for chosen standard</w:t>
            </w:r>
          </w:p>
        </w:tc>
      </w:tr>
      <w:tr w:rsidR="00C9011F" w:rsidTr="00D74A36">
        <w:trPr>
          <w:trHeight w:val="1187"/>
        </w:trPr>
        <w:tc>
          <w:tcPr>
            <w:tcW w:w="2880" w:type="dxa"/>
            <w:shd w:val="clear" w:color="auto" w:fill="F2F2F2" w:themeFill="background1" w:themeFillShade="F2"/>
          </w:tcPr>
          <w:p w:rsidR="005741EF" w:rsidRPr="00C9011F" w:rsidRDefault="006431A6">
            <w:pPr>
              <w:rPr>
                <w:b/>
                <w:color w:val="000000" w:themeColor="text1"/>
                <w:sz w:val="32"/>
                <w:szCs w:val="32"/>
              </w:rPr>
            </w:pPr>
            <w:r w:rsidRPr="00C9011F">
              <w:rPr>
                <w:b/>
                <w:color w:val="000000" w:themeColor="text1"/>
                <w:sz w:val="32"/>
                <w:szCs w:val="32"/>
              </w:rPr>
              <w:t>Comprehensiveness</w:t>
            </w:r>
          </w:p>
        </w:tc>
        <w:tc>
          <w:tcPr>
            <w:tcW w:w="3726" w:type="dxa"/>
          </w:tcPr>
          <w:p w:rsidR="005741EF" w:rsidRPr="006431A6" w:rsidRDefault="006431A6" w:rsidP="006431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Shows range and depth of health information for chosen standard</w:t>
            </w:r>
          </w:p>
        </w:tc>
        <w:tc>
          <w:tcPr>
            <w:tcW w:w="4014" w:type="dxa"/>
          </w:tcPr>
          <w:p w:rsidR="005741EF" w:rsidRPr="006431A6" w:rsidRDefault="006431A6" w:rsidP="006431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Some range of health information for chosen standard</w:t>
            </w:r>
          </w:p>
        </w:tc>
        <w:tc>
          <w:tcPr>
            <w:tcW w:w="4230" w:type="dxa"/>
          </w:tcPr>
          <w:p w:rsidR="005741EF" w:rsidRPr="006431A6" w:rsidRDefault="006431A6" w:rsidP="006431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Lacks depth and range of health information for chosen standard</w:t>
            </w:r>
          </w:p>
        </w:tc>
      </w:tr>
      <w:tr w:rsidR="00C9011F" w:rsidTr="00D74A36">
        <w:trPr>
          <w:trHeight w:val="1340"/>
        </w:trPr>
        <w:tc>
          <w:tcPr>
            <w:tcW w:w="2880" w:type="dxa"/>
            <w:shd w:val="clear" w:color="auto" w:fill="F2F2F2" w:themeFill="background1" w:themeFillShade="F2"/>
          </w:tcPr>
          <w:p w:rsidR="005741EF" w:rsidRPr="00C9011F" w:rsidRDefault="006431A6">
            <w:pPr>
              <w:rPr>
                <w:b/>
                <w:color w:val="000000" w:themeColor="text1"/>
                <w:sz w:val="32"/>
                <w:szCs w:val="32"/>
              </w:rPr>
            </w:pPr>
            <w:r w:rsidRPr="00C9011F">
              <w:rPr>
                <w:b/>
                <w:color w:val="000000" w:themeColor="text1"/>
                <w:sz w:val="32"/>
                <w:szCs w:val="32"/>
              </w:rPr>
              <w:t>Relationships among concepts shown</w:t>
            </w:r>
          </w:p>
        </w:tc>
        <w:tc>
          <w:tcPr>
            <w:tcW w:w="3726" w:type="dxa"/>
          </w:tcPr>
          <w:p w:rsidR="005741EF" w:rsidRPr="00067895" w:rsidRDefault="00C9011F" w:rsidP="000678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Relationships between multiple concepts regarding healthy lifestyles are clearly described</w:t>
            </w:r>
          </w:p>
        </w:tc>
        <w:tc>
          <w:tcPr>
            <w:tcW w:w="4014" w:type="dxa"/>
          </w:tcPr>
          <w:p w:rsidR="005741EF" w:rsidRPr="00C9011F" w:rsidRDefault="00C9011F" w:rsidP="00C901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Identifies relationships between two or more health concepts</w:t>
            </w:r>
          </w:p>
        </w:tc>
        <w:tc>
          <w:tcPr>
            <w:tcW w:w="4230" w:type="dxa"/>
          </w:tcPr>
          <w:p w:rsidR="005741EF" w:rsidRPr="00C9011F" w:rsidRDefault="00C9011F" w:rsidP="00C901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Response provides little or no evidence regarding relationships of health concepts</w:t>
            </w:r>
          </w:p>
        </w:tc>
      </w:tr>
      <w:tr w:rsidR="00C9011F" w:rsidTr="00D74A36">
        <w:trPr>
          <w:trHeight w:val="890"/>
        </w:trPr>
        <w:tc>
          <w:tcPr>
            <w:tcW w:w="2880" w:type="dxa"/>
            <w:shd w:val="clear" w:color="auto" w:fill="F2F2F2" w:themeFill="background1" w:themeFillShade="F2"/>
          </w:tcPr>
          <w:p w:rsidR="005741EF" w:rsidRPr="00C9011F" w:rsidRDefault="006431A6">
            <w:pPr>
              <w:rPr>
                <w:b/>
                <w:color w:val="000000" w:themeColor="text1"/>
                <w:sz w:val="32"/>
                <w:szCs w:val="32"/>
              </w:rPr>
            </w:pPr>
            <w:r w:rsidRPr="00C9011F">
              <w:rPr>
                <w:b/>
                <w:color w:val="000000" w:themeColor="text1"/>
                <w:sz w:val="32"/>
                <w:szCs w:val="32"/>
              </w:rPr>
              <w:t>Conclusions drawn</w:t>
            </w:r>
          </w:p>
        </w:tc>
        <w:tc>
          <w:tcPr>
            <w:tcW w:w="3726" w:type="dxa"/>
          </w:tcPr>
          <w:p w:rsidR="005741EF" w:rsidRPr="00C9011F" w:rsidRDefault="00C9011F" w:rsidP="00C901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Conclusions explore the complexities of positive and negative consequences of decisions that affect healthy lifestyles</w:t>
            </w:r>
          </w:p>
        </w:tc>
        <w:tc>
          <w:tcPr>
            <w:tcW w:w="4014" w:type="dxa"/>
          </w:tcPr>
          <w:p w:rsidR="005741EF" w:rsidRPr="00C9011F" w:rsidRDefault="00C9011F" w:rsidP="00C901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Conclusions lack depth and complexity regarding healthy lifestyles</w:t>
            </w:r>
          </w:p>
        </w:tc>
        <w:tc>
          <w:tcPr>
            <w:tcW w:w="4230" w:type="dxa"/>
          </w:tcPr>
          <w:p w:rsidR="005741EF" w:rsidRPr="00C9011F" w:rsidRDefault="00C9011F" w:rsidP="00C901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Conclusions are missing or lack of evidence regarding healthy lifestyles</w:t>
            </w:r>
          </w:p>
        </w:tc>
      </w:tr>
    </w:tbl>
    <w:p w:rsidR="005741EF" w:rsidRDefault="005741EF" w:rsidP="00B2795C">
      <w:bookmarkStart w:id="0" w:name="_GoBack"/>
      <w:bookmarkEnd w:id="0"/>
    </w:p>
    <w:sectPr w:rsidR="005741EF" w:rsidSect="006431A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58" w:rsidRDefault="00666458" w:rsidP="00C9011F">
      <w:pPr>
        <w:spacing w:after="0" w:line="240" w:lineRule="auto"/>
      </w:pPr>
      <w:r>
        <w:separator/>
      </w:r>
    </w:p>
  </w:endnote>
  <w:endnote w:type="continuationSeparator" w:id="0">
    <w:p w:rsidR="00666458" w:rsidRDefault="00666458" w:rsidP="00C9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58" w:rsidRDefault="00666458" w:rsidP="00C9011F">
      <w:pPr>
        <w:spacing w:after="0" w:line="240" w:lineRule="auto"/>
      </w:pPr>
      <w:r>
        <w:separator/>
      </w:r>
    </w:p>
  </w:footnote>
  <w:footnote w:type="continuationSeparator" w:id="0">
    <w:p w:rsidR="00666458" w:rsidRDefault="00666458" w:rsidP="00C9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1F" w:rsidRPr="00C9011F" w:rsidRDefault="00C9011F" w:rsidP="00C9011F">
    <w:pPr>
      <w:rPr>
        <w:b/>
        <w:sz w:val="36"/>
        <w:szCs w:val="36"/>
      </w:rPr>
    </w:pPr>
    <w:r w:rsidRPr="00C9011F">
      <w:rPr>
        <w:b/>
        <w:sz w:val="36"/>
        <w:szCs w:val="36"/>
      </w:rPr>
      <w:t>Health Assessment Rubric for End of Semester Project and Student Learning Objectives</w:t>
    </w:r>
  </w:p>
  <w:p w:rsidR="00C9011F" w:rsidRDefault="00C90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F"/>
    <w:rsid w:val="00067895"/>
    <w:rsid w:val="005741EF"/>
    <w:rsid w:val="006431A6"/>
    <w:rsid w:val="00666458"/>
    <w:rsid w:val="00865AA9"/>
    <w:rsid w:val="00B2795C"/>
    <w:rsid w:val="00C9011F"/>
    <w:rsid w:val="00D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DA4BB-5840-4279-B338-8162691D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1F"/>
  </w:style>
  <w:style w:type="paragraph" w:styleId="Footer">
    <w:name w:val="footer"/>
    <w:basedOn w:val="Normal"/>
    <w:link w:val="FooterChar"/>
    <w:uiPriority w:val="99"/>
    <w:unhideWhenUsed/>
    <w:rsid w:val="00C9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1F"/>
  </w:style>
  <w:style w:type="paragraph" w:styleId="BalloonText">
    <w:name w:val="Balloon Text"/>
    <w:basedOn w:val="Normal"/>
    <w:link w:val="BalloonTextChar"/>
    <w:uiPriority w:val="99"/>
    <w:semiHidden/>
    <w:unhideWhenUsed/>
    <w:rsid w:val="00B2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Hazelwood</dc:creator>
  <cp:keywords/>
  <dc:description/>
  <cp:lastModifiedBy>Lindsey Hazelwood</cp:lastModifiedBy>
  <cp:revision>2</cp:revision>
  <cp:lastPrinted>2015-12-16T21:55:00Z</cp:lastPrinted>
  <dcterms:created xsi:type="dcterms:W3CDTF">2015-12-16T21:55:00Z</dcterms:created>
  <dcterms:modified xsi:type="dcterms:W3CDTF">2015-12-16T21:55:00Z</dcterms:modified>
</cp:coreProperties>
</file>